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1DDCC419"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6D75097E" w:rsidR="00D261B4" w:rsidRPr="0017401E" w:rsidRDefault="00A35ADA" w:rsidP="00F80350">
      <w:pPr>
        <w:pStyle w:val="Title"/>
        <w:rPr>
          <w:b w:val="0"/>
          <w:caps/>
          <w:sz w:val="28"/>
          <w:szCs w:val="28"/>
          <w:lang w:val="en-GB"/>
        </w:rPr>
      </w:pPr>
      <w:r>
        <w:rPr>
          <w:caps/>
          <w:sz w:val="28"/>
          <w:szCs w:val="28"/>
          <w:lang w:val="en-GB"/>
        </w:rPr>
        <w:t>EU/EDF-FUNDED 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1F6A04C1" w14:textId="75237689" w:rsidR="008A315F" w:rsidRPr="008A315F" w:rsidRDefault="009E2C98" w:rsidP="008A315F">
      <w:pPr>
        <w:pStyle w:val="Title"/>
        <w:spacing w:after="240"/>
        <w:ind w:left="-108" w:firstLine="108"/>
        <w:rPr>
          <w:sz w:val="22"/>
          <w:szCs w:val="22"/>
        </w:rPr>
      </w:pPr>
      <w:r w:rsidRPr="0017401E">
        <w:rPr>
          <w:sz w:val="22"/>
          <w:szCs w:val="22"/>
          <w:lang w:val="en-GB"/>
        </w:rPr>
        <w:t>Ref</w:t>
      </w:r>
      <w:r w:rsidR="00D261B4" w:rsidRPr="0017401E">
        <w:rPr>
          <w:sz w:val="22"/>
          <w:szCs w:val="22"/>
          <w:lang w:val="en-GB"/>
        </w:rPr>
        <w:t>:</w:t>
      </w:r>
      <w:r w:rsidR="00675799" w:rsidRPr="00675799">
        <w:rPr>
          <w:sz w:val="22"/>
          <w:szCs w:val="22"/>
        </w:rPr>
        <w:t xml:space="preserve"> Project 101173368</w:t>
      </w:r>
    </w:p>
    <w:p w14:paraId="6F7BD8AF" w14:textId="416EACAF" w:rsidR="00D261B4" w:rsidRPr="001A3FF5" w:rsidRDefault="008A315F" w:rsidP="001A3FF5">
      <w:pPr>
        <w:pStyle w:val="Title"/>
        <w:ind w:left="-108" w:firstLine="108"/>
        <w:rPr>
          <w:sz w:val="22"/>
          <w:szCs w:val="22"/>
          <w:lang w:val="en-GB"/>
        </w:rPr>
      </w:pPr>
      <w:r w:rsidRPr="008A315F">
        <w:rPr>
          <w:sz w:val="22"/>
          <w:szCs w:val="22"/>
          <w:lang w:val="en-GB"/>
        </w:rPr>
        <w:t>“</w:t>
      </w:r>
      <w:r w:rsidR="001A3FF5" w:rsidRPr="001A3FF5">
        <w:rPr>
          <w:sz w:val="22"/>
          <w:szCs w:val="22"/>
          <w:lang w:val="en-GB"/>
        </w:rPr>
        <w:t>PROCUREMENT OF TECHNICAL SUPPORT RENTAL (SOUND AND LIGHTING EQUIPMENT) FOR EUROPEAN WEEK OF SPORT - EWOS IMPACT (INCLUSION, MOVEMENT, PHYSICAL EDUCATION, ASPIRATION, COMMUNITIES AND TEAMWORK</w:t>
      </w:r>
      <w:r w:rsidRPr="008A315F">
        <w:rPr>
          <w:sz w:val="22"/>
          <w:szCs w:val="22"/>
          <w:lang w:val="mk-MK"/>
        </w:rPr>
        <w:t>"</w:t>
      </w:r>
      <w:r w:rsidR="00D261B4" w:rsidRPr="0017401E">
        <w:rPr>
          <w:sz w:val="22"/>
          <w:szCs w:val="22"/>
          <w:lang w:val="en-GB"/>
        </w:rPr>
        <w:br/>
      </w:r>
    </w:p>
    <w:p w14:paraId="7D349766" w14:textId="77777777" w:rsidR="00D261B4" w:rsidRPr="00BE4CB2" w:rsidRDefault="00D261B4">
      <w:pPr>
        <w:pStyle w:val="Title"/>
        <w:pBdr>
          <w:bottom w:val="single" w:sz="6" w:space="1" w:color="auto"/>
        </w:pBdr>
        <w:tabs>
          <w:tab w:val="clear" w:pos="-720"/>
          <w:tab w:val="left" w:pos="6912"/>
          <w:tab w:val="left" w:pos="8188"/>
          <w:tab w:val="left" w:pos="10031"/>
        </w:tabs>
        <w:spacing w:after="240"/>
        <w:jc w:val="both"/>
        <w:rPr>
          <w:b w:val="0"/>
          <w:sz w:val="12"/>
          <w:szCs w:val="12"/>
          <w:lang w:val="en-GB"/>
        </w:rPr>
      </w:pPr>
    </w:p>
    <w:p w14:paraId="49BD1CDE" w14:textId="77777777" w:rsidR="00465BE3" w:rsidRPr="003A40CF" w:rsidRDefault="00465BE3" w:rsidP="00BE4CB2">
      <w:pPr>
        <w:pStyle w:val="Blockquote"/>
        <w:spacing w:before="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 xml:space="preserve">How to </w:t>
      </w:r>
      <w:r w:rsidRPr="00BE4CB2">
        <w:rPr>
          <w:b/>
          <w:sz w:val="20"/>
          <w:highlight w:val="yellow"/>
          <w:u w:val="single"/>
          <w:lang w:val="en-GB"/>
        </w:rPr>
        <w:t>complete</w:t>
      </w:r>
      <w:r w:rsidRPr="003A40CF">
        <w:rPr>
          <w:b/>
          <w:sz w:val="22"/>
          <w:szCs w:val="22"/>
          <w:highlight w:val="yellow"/>
          <w:u w:val="single"/>
          <w:lang w:val="en-GB"/>
        </w:rPr>
        <w:t xml:space="preserv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3287D4CB" w:rsidR="00465BE3" w:rsidRPr="00744F6E" w:rsidRDefault="0001136B" w:rsidP="00F80350">
      <w:pPr>
        <w:pStyle w:val="Blockquote"/>
        <w:ind w:left="284"/>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w:t>
      </w:r>
      <w:r w:rsidR="00E45D06">
        <w:rPr>
          <w:sz w:val="22"/>
          <w:szCs w:val="22"/>
          <w:highlight w:val="yellow"/>
        </w:rPr>
        <w:t>identification form</w:t>
      </w:r>
      <w:r w:rsidR="009E2C98" w:rsidRPr="005F4D5C">
        <w:rPr>
          <w:sz w:val="22"/>
          <w:szCs w:val="22"/>
          <w:highlight w:val="yellow"/>
        </w:rPr>
        <w:t xml:space="preserve"> for the </w:t>
      </w:r>
      <w:r w:rsidR="0025365B" w:rsidRPr="005F4D5C">
        <w:rPr>
          <w:sz w:val="22"/>
          <w:szCs w:val="22"/>
          <w:highlight w:val="yellow"/>
        </w:rPr>
        <w:t>l</w:t>
      </w:r>
      <w:r w:rsidR="009E2C98" w:rsidRPr="005F4D5C">
        <w:rPr>
          <w:sz w:val="22"/>
          <w:szCs w:val="22"/>
          <w:highlight w:val="yellow"/>
        </w:rPr>
        <w:t>eader</w:t>
      </w:r>
      <w:r w:rsidR="006B44B5">
        <w:rPr>
          <w:sz w:val="22"/>
          <w:szCs w:val="22"/>
          <w:highlight w:val="yellow"/>
        </w:rPr>
        <w:t xml:space="preserve"> and all members of the consortium</w:t>
      </w:r>
      <w:r w:rsidR="00E45D06">
        <w:rPr>
          <w:sz w:val="22"/>
          <w:szCs w:val="22"/>
          <w:highlight w:val="yellow"/>
        </w:rPr>
        <w:t xml:space="preserve"> (only for those cases where the PIC number is not required, see section 19 annex a5f</w:t>
      </w:r>
      <w:r w:rsidR="009E2C98" w:rsidRPr="005F4D5C">
        <w:rPr>
          <w:sz w:val="22"/>
          <w:szCs w:val="22"/>
          <w:highlight w:val="yellow"/>
        </w:rPr>
        <w:t>)</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1447F495" w:rsidR="00836739" w:rsidRDefault="00FA6250" w:rsidP="00836739">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836739" w:rsidRPr="001D5D2F">
        <w:rPr>
          <w:sz w:val="22"/>
          <w:szCs w:val="22"/>
          <w:highlight w:val="yellow"/>
          <w:lang w:val="en-GB"/>
        </w:rPr>
        <w:t xml:space="preserve">In case the instructions to tenderers </w:t>
      </w:r>
      <w:r w:rsidR="00836739">
        <w:rPr>
          <w:sz w:val="22"/>
          <w:szCs w:val="22"/>
          <w:highlight w:val="yellow"/>
          <w:lang w:val="en-GB"/>
        </w:rPr>
        <w:t xml:space="preserve">(see section 8) </w:t>
      </w:r>
      <w:r w:rsidR="00836739" w:rsidRPr="001D5D2F">
        <w:rPr>
          <w:sz w:val="22"/>
          <w:szCs w:val="22"/>
          <w:highlight w:val="yellow"/>
          <w:lang w:val="en-GB"/>
        </w:rPr>
        <w:t xml:space="preserve">state that the tender should be </w:t>
      </w:r>
      <w:r w:rsidR="00836739">
        <w:rPr>
          <w:sz w:val="22"/>
          <w:szCs w:val="22"/>
          <w:highlight w:val="yellow"/>
          <w:lang w:val="en-GB"/>
        </w:rPr>
        <w:t>submitted</w:t>
      </w:r>
      <w:r w:rsidR="00836739" w:rsidRPr="001D5D2F">
        <w:rPr>
          <w:sz w:val="22"/>
          <w:szCs w:val="22"/>
          <w:highlight w:val="yellow"/>
          <w:lang w:val="en-GB"/>
        </w:rPr>
        <w:t xml:space="preserve"> by post or courier or hand delivered</w:t>
      </w:r>
      <w:r w:rsidR="00836739">
        <w:rPr>
          <w:sz w:val="22"/>
          <w:szCs w:val="22"/>
          <w:highlight w:val="yellow"/>
          <w:lang w:val="en-GB"/>
        </w:rPr>
        <w:t>:</w:t>
      </w:r>
      <w:r w:rsidR="00836739"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00836739" w:rsidRPr="003A40CF">
        <w:rPr>
          <w:sz w:val="22"/>
          <w:szCs w:val="22"/>
          <w:highlight w:val="yellow"/>
          <w:lang w:val="en-GB"/>
        </w:rPr>
        <w:t xml:space="preserve">For </w:t>
      </w:r>
      <w:r w:rsidR="00F80350" w:rsidRPr="003A40CF">
        <w:rPr>
          <w:sz w:val="22"/>
          <w:szCs w:val="22"/>
          <w:highlight w:val="yellow"/>
          <w:lang w:val="en-GB"/>
        </w:rPr>
        <w:t>economic</w:t>
      </w:r>
      <w:r w:rsidR="00836739" w:rsidRPr="003A40CF">
        <w:rPr>
          <w:sz w:val="22"/>
          <w:szCs w:val="22"/>
          <w:highlight w:val="yellow"/>
          <w:lang w:val="en-GB"/>
        </w:rPr>
        <w:t xml:space="preserve"> and ecological reasons, </w:t>
      </w:r>
      <w:r w:rsidR="00836739">
        <w:rPr>
          <w:sz w:val="22"/>
          <w:szCs w:val="22"/>
          <w:highlight w:val="yellow"/>
          <w:lang w:val="en-GB"/>
        </w:rPr>
        <w:t>it is</w:t>
      </w:r>
      <w:r w:rsidR="00836739" w:rsidRPr="003A40CF">
        <w:rPr>
          <w:sz w:val="22"/>
          <w:szCs w:val="22"/>
          <w:highlight w:val="yellow"/>
          <w:lang w:val="en-GB"/>
        </w:rPr>
        <w:t xml:space="preserve"> </w:t>
      </w:r>
      <w:r w:rsidR="00F80350" w:rsidRPr="003A40CF">
        <w:rPr>
          <w:sz w:val="22"/>
          <w:szCs w:val="22"/>
          <w:highlight w:val="yellow"/>
          <w:lang w:val="en-GB"/>
        </w:rPr>
        <w:t>recommended</w:t>
      </w:r>
      <w:r w:rsidR="00836739" w:rsidRPr="003A40CF">
        <w:rPr>
          <w:sz w:val="22"/>
          <w:szCs w:val="22"/>
          <w:highlight w:val="yellow"/>
          <w:lang w:val="en-GB"/>
        </w:rPr>
        <w:t xml:space="preserve"> that </w:t>
      </w:r>
      <w:r w:rsidR="00836739">
        <w:rPr>
          <w:sz w:val="22"/>
          <w:szCs w:val="22"/>
          <w:highlight w:val="yellow"/>
          <w:lang w:val="en-GB"/>
        </w:rPr>
        <w:t>paper files are used and that plastic folders or dividers are avoided.</w:t>
      </w:r>
      <w:r w:rsidR="00836739" w:rsidRPr="003A40CF">
        <w:rPr>
          <w:sz w:val="22"/>
          <w:szCs w:val="22"/>
          <w:highlight w:val="yellow"/>
          <w:lang w:val="en-GB"/>
        </w:rPr>
        <w:t xml:space="preserve"> </w:t>
      </w:r>
      <w:r w:rsidR="00836739">
        <w:rPr>
          <w:sz w:val="22"/>
          <w:szCs w:val="22"/>
          <w:highlight w:val="yellow"/>
          <w:lang w:val="en-GB"/>
        </w:rPr>
        <w:t>It is also recommended to use</w:t>
      </w:r>
      <w:r w:rsidR="00836739" w:rsidRPr="003A40CF">
        <w:rPr>
          <w:sz w:val="22"/>
          <w:szCs w:val="22"/>
          <w:highlight w:val="yellow"/>
          <w:lang w:val="en-GB"/>
        </w:rPr>
        <w:t xml:space="preserve"> double-sided printing as much as possible. </w:t>
      </w:r>
    </w:p>
    <w:p w14:paraId="61F9F0B9" w14:textId="0739FB4D" w:rsidR="009458AE" w:rsidRDefault="00FA6250" w:rsidP="00836739">
      <w:pPr>
        <w:pStyle w:val="Blockquote"/>
        <w:spacing w:before="240"/>
        <w:ind w:left="0" w:right="0"/>
        <w:jc w:val="both"/>
        <w:rPr>
          <w:b/>
          <w:sz w:val="22"/>
          <w:szCs w:val="22"/>
          <w:highlight w:val="yellow"/>
          <w:lang w:val="en-GB"/>
        </w:rPr>
      </w:pPr>
      <w:r w:rsidRPr="00F80350">
        <w:rPr>
          <w:b/>
          <w:bCs/>
          <w:sz w:val="22"/>
          <w:szCs w:val="22"/>
          <w:highlight w:val="yellow"/>
          <w:lang w:val="en-GB"/>
        </w:rPr>
        <w:t>Electronic submission:</w:t>
      </w:r>
      <w:r>
        <w:rPr>
          <w:sz w:val="22"/>
          <w:szCs w:val="22"/>
          <w:highlight w:val="yellow"/>
          <w:lang w:val="en-GB"/>
        </w:rPr>
        <w:t xml:space="preserve"> </w:t>
      </w:r>
      <w:r w:rsidR="00836739" w:rsidRPr="00EE3B57">
        <w:rPr>
          <w:sz w:val="22"/>
          <w:szCs w:val="22"/>
          <w:highlight w:val="yellow"/>
          <w:lang w:val="en-GB"/>
        </w:rPr>
        <w:t>In case the</w:t>
      </w:r>
      <w:r w:rsidR="00836739" w:rsidRPr="00FA4812">
        <w:rPr>
          <w:sz w:val="22"/>
          <w:szCs w:val="22"/>
          <w:highlight w:val="yellow"/>
          <w:lang w:val="en-GB"/>
        </w:rPr>
        <w:t xml:space="preserve"> instructions to tenderers </w:t>
      </w:r>
      <w:r w:rsidR="00836739">
        <w:rPr>
          <w:sz w:val="22"/>
          <w:szCs w:val="22"/>
          <w:highlight w:val="yellow"/>
          <w:lang w:val="en-GB"/>
        </w:rPr>
        <w:t xml:space="preserve">(see section 8) </w:t>
      </w:r>
      <w:r w:rsidR="00836739" w:rsidRPr="00FA4812">
        <w:rPr>
          <w:sz w:val="22"/>
          <w:szCs w:val="22"/>
          <w:highlight w:val="yellow"/>
          <w:lang w:val="en-GB"/>
        </w:rPr>
        <w:t xml:space="preserve">state </w:t>
      </w:r>
      <w:r w:rsidR="00836739">
        <w:rPr>
          <w:sz w:val="22"/>
          <w:szCs w:val="22"/>
          <w:highlight w:val="yellow"/>
          <w:lang w:val="en-GB"/>
        </w:rPr>
        <w:t xml:space="preserve">that the tender should be </w:t>
      </w:r>
      <w:r w:rsidR="00836739" w:rsidRPr="001D5D2F">
        <w:rPr>
          <w:sz w:val="22"/>
          <w:szCs w:val="22"/>
          <w:highlight w:val="yellow"/>
          <w:lang w:val="en-GB"/>
        </w:rPr>
        <w:t>submitted via</w:t>
      </w:r>
      <w:r w:rsidR="00836739" w:rsidRPr="00EE3B57">
        <w:rPr>
          <w:b/>
          <w:sz w:val="22"/>
          <w:szCs w:val="22"/>
          <w:highlight w:val="yellow"/>
          <w:lang w:val="en-GB"/>
        </w:rPr>
        <w:t xml:space="preserve"> </w:t>
      </w:r>
      <w:r w:rsidR="00836739">
        <w:rPr>
          <w:b/>
          <w:sz w:val="22"/>
          <w:szCs w:val="22"/>
          <w:highlight w:val="yellow"/>
          <w:lang w:val="en-GB"/>
        </w:rPr>
        <w:t>e</w:t>
      </w:r>
      <w:r w:rsidR="00836739" w:rsidRPr="001D5D2F">
        <w:rPr>
          <w:b/>
          <w:sz w:val="22"/>
          <w:szCs w:val="22"/>
          <w:highlight w:val="yellow"/>
          <w:lang w:val="en-GB"/>
        </w:rPr>
        <w:t>Submission</w:t>
      </w:r>
      <w:r w:rsidR="00836739">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lastRenderedPageBreak/>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BE4CB2">
        <w:trPr>
          <w:cantSplit/>
          <w:trHeight w:val="1060"/>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r w:rsidR="00F21964" w:rsidRPr="0017401E" w14:paraId="61096C8F" w14:textId="22256077" w:rsidTr="00AF1116">
        <w:trPr>
          <w:cantSplit/>
        </w:trPr>
        <w:tc>
          <w:tcPr>
            <w:tcW w:w="1134" w:type="dxa"/>
          </w:tcPr>
          <w:p w14:paraId="485F69E1" w14:textId="41312294" w:rsidR="00F21964" w:rsidRPr="00BE4CB2" w:rsidRDefault="00F21964" w:rsidP="00BE4CB2">
            <w:pPr>
              <w:spacing w:before="120" w:after="120"/>
              <w:rPr>
                <w:rFonts w:ascii="Times New Roman" w:hAnsi="Times New Roman"/>
                <w:b/>
                <w:sz w:val="22"/>
                <w:szCs w:val="22"/>
              </w:rPr>
            </w:pPr>
            <w:r w:rsidRPr="0017401E">
              <w:rPr>
                <w:rFonts w:ascii="Times New Roman" w:hAnsi="Times New Roman"/>
                <w:b/>
                <w:sz w:val="22"/>
                <w:szCs w:val="22"/>
              </w:rPr>
              <w:t xml:space="preserve">Etc. </w:t>
            </w:r>
          </w:p>
        </w:tc>
        <w:tc>
          <w:tcPr>
            <w:tcW w:w="1560" w:type="dxa"/>
          </w:tcPr>
          <w:p w14:paraId="75925843" w14:textId="77777777" w:rsidR="00F21964" w:rsidRPr="0017401E" w:rsidRDefault="00F21964" w:rsidP="00E45D06">
            <w:pPr>
              <w:spacing w:before="120" w:after="120"/>
              <w:rPr>
                <w:rFonts w:ascii="Times New Roman" w:hAnsi="Times New Roman"/>
                <w:b/>
                <w:sz w:val="22"/>
                <w:szCs w:val="22"/>
              </w:rPr>
            </w:pPr>
          </w:p>
        </w:tc>
        <w:tc>
          <w:tcPr>
            <w:tcW w:w="1417" w:type="dxa"/>
          </w:tcPr>
          <w:p w14:paraId="1B663588" w14:textId="77777777" w:rsidR="00F21964" w:rsidRPr="0017401E" w:rsidRDefault="00F21964" w:rsidP="00E45D06">
            <w:pPr>
              <w:spacing w:before="120" w:after="120"/>
              <w:rPr>
                <w:rFonts w:ascii="Times New Roman" w:hAnsi="Times New Roman"/>
                <w:b/>
                <w:sz w:val="22"/>
                <w:szCs w:val="22"/>
              </w:rPr>
            </w:pPr>
          </w:p>
        </w:tc>
        <w:tc>
          <w:tcPr>
            <w:tcW w:w="992" w:type="dxa"/>
          </w:tcPr>
          <w:p w14:paraId="4E985BE7" w14:textId="77777777" w:rsidR="00F21964" w:rsidRPr="0017401E" w:rsidRDefault="00F21964" w:rsidP="00E45D06">
            <w:pPr>
              <w:spacing w:before="120" w:after="120"/>
              <w:rPr>
                <w:rFonts w:ascii="Times New Roman" w:hAnsi="Times New Roman"/>
                <w:b/>
                <w:sz w:val="22"/>
                <w:szCs w:val="22"/>
              </w:rPr>
            </w:pPr>
          </w:p>
        </w:tc>
        <w:tc>
          <w:tcPr>
            <w:tcW w:w="1276" w:type="dxa"/>
          </w:tcPr>
          <w:p w14:paraId="0AB2B3C1" w14:textId="77777777" w:rsidR="00F21964" w:rsidRPr="0017401E" w:rsidRDefault="00F21964" w:rsidP="00E45D06">
            <w:pPr>
              <w:spacing w:before="120" w:after="120"/>
              <w:rPr>
                <w:rFonts w:ascii="Times New Roman" w:hAnsi="Times New Roman"/>
                <w:b/>
                <w:sz w:val="22"/>
                <w:szCs w:val="22"/>
              </w:rPr>
            </w:pPr>
          </w:p>
        </w:tc>
        <w:tc>
          <w:tcPr>
            <w:tcW w:w="1358" w:type="dxa"/>
          </w:tcPr>
          <w:p w14:paraId="12AB4861" w14:textId="77777777" w:rsidR="00F21964" w:rsidRPr="0017401E" w:rsidRDefault="00F21964" w:rsidP="00E45D06">
            <w:pPr>
              <w:spacing w:before="120" w:after="120"/>
              <w:rPr>
                <w:rFonts w:ascii="Times New Roman" w:hAnsi="Times New Roman"/>
                <w:b/>
                <w:sz w:val="22"/>
                <w:szCs w:val="22"/>
              </w:rPr>
            </w:pPr>
          </w:p>
        </w:tc>
        <w:tc>
          <w:tcPr>
            <w:tcW w:w="992" w:type="dxa"/>
          </w:tcPr>
          <w:p w14:paraId="0EF273A6" w14:textId="77777777" w:rsidR="00F21964" w:rsidRPr="0017401E" w:rsidRDefault="00F21964" w:rsidP="00E45D06">
            <w:pPr>
              <w:spacing w:before="120" w:after="120"/>
              <w:rPr>
                <w:rFonts w:ascii="Times New Roman" w:hAnsi="Times New Roman"/>
                <w:b/>
                <w:sz w:val="22"/>
                <w:szCs w:val="22"/>
              </w:rPr>
            </w:pPr>
          </w:p>
        </w:tc>
      </w:tr>
    </w:tbl>
    <w:p w14:paraId="068BBB0C" w14:textId="77777777" w:rsidR="00242C76" w:rsidRDefault="00242C76">
      <w:pPr>
        <w:spacing w:after="0"/>
        <w:rPr>
          <w:vanish/>
        </w:rPr>
      </w:pPr>
    </w:p>
    <w:tbl>
      <w:tblPr>
        <w:tblpPr w:leftFromText="180" w:rightFromText="180" w:vertAnchor="text" w:horzAnchor="margin" w:tblpY="1035"/>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1CD300F9" w14:textId="77777777" w:rsidTr="00BE4CB2">
        <w:trPr>
          <w:cantSplit/>
          <w:trHeight w:val="1126"/>
        </w:trPr>
        <w:tc>
          <w:tcPr>
            <w:tcW w:w="1268" w:type="dxa"/>
            <w:tcBorders>
              <w:top w:val="nil"/>
              <w:left w:val="nil"/>
            </w:tcBorders>
          </w:tcPr>
          <w:p w14:paraId="1FDD4589" w14:textId="77777777" w:rsidR="00DB760B" w:rsidRPr="00FF700A" w:rsidRDefault="00DB760B" w:rsidP="00BE4CB2">
            <w:pPr>
              <w:rPr>
                <w:rFonts w:ascii="Times New Roman" w:hAnsi="Times New Roman"/>
                <w:sz w:val="22"/>
                <w:szCs w:val="22"/>
              </w:rPr>
            </w:pPr>
          </w:p>
        </w:tc>
        <w:tc>
          <w:tcPr>
            <w:tcW w:w="2011" w:type="dxa"/>
            <w:shd w:val="pct5" w:color="auto" w:fill="FFFFFF"/>
          </w:tcPr>
          <w:p w14:paraId="06C156D0" w14:textId="77777777" w:rsidR="00DB760B" w:rsidRPr="00EB4554" w:rsidRDefault="00DB760B" w:rsidP="00BE4CB2">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2C2C53" w14:textId="77777777" w:rsidR="00DB760B" w:rsidRDefault="00DB760B" w:rsidP="00BE4CB2">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33AD3FEC" w14:textId="77777777" w:rsidR="00DB760B" w:rsidRPr="00EB4554" w:rsidRDefault="00DB760B" w:rsidP="00BE4CB2">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87A1D6C" w14:textId="77777777" w:rsidR="00DB760B" w:rsidRPr="00EB4554" w:rsidRDefault="00DB760B" w:rsidP="00BE4CB2">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1FC78629" w14:textId="77777777" w:rsidR="00DB760B" w:rsidRPr="00EB4554" w:rsidRDefault="00DB760B" w:rsidP="00BE4CB2">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4472A923" w14:textId="77777777" w:rsidR="00DB760B" w:rsidRPr="00EB4554" w:rsidRDefault="00DB760B" w:rsidP="00BE4CB2">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39316FE7" w14:textId="77777777" w:rsidTr="00BE4CB2">
        <w:trPr>
          <w:cantSplit/>
          <w:trHeight w:val="622"/>
        </w:trPr>
        <w:tc>
          <w:tcPr>
            <w:tcW w:w="1268" w:type="dxa"/>
          </w:tcPr>
          <w:p w14:paraId="1C751DBC" w14:textId="673962A4" w:rsidR="00DB760B" w:rsidRPr="00FF700A" w:rsidRDefault="00DB760B" w:rsidP="00BE4CB2">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3"/>
            </w:r>
          </w:p>
        </w:tc>
        <w:tc>
          <w:tcPr>
            <w:tcW w:w="2011" w:type="dxa"/>
          </w:tcPr>
          <w:p w14:paraId="5402719D" w14:textId="77777777" w:rsidR="00DB760B" w:rsidRPr="00EB4554" w:rsidRDefault="00DB760B" w:rsidP="00BE4CB2">
            <w:pPr>
              <w:spacing w:before="120" w:after="120"/>
              <w:rPr>
                <w:rFonts w:ascii="Times New Roman" w:hAnsi="Times New Roman"/>
                <w:b/>
                <w:sz w:val="22"/>
                <w:szCs w:val="22"/>
              </w:rPr>
            </w:pPr>
          </w:p>
        </w:tc>
        <w:tc>
          <w:tcPr>
            <w:tcW w:w="1085" w:type="dxa"/>
          </w:tcPr>
          <w:p w14:paraId="7CCD7656" w14:textId="77777777" w:rsidR="00DB760B" w:rsidRPr="00EB4554" w:rsidRDefault="00DB760B" w:rsidP="00BE4CB2">
            <w:pPr>
              <w:spacing w:before="120" w:after="120"/>
              <w:rPr>
                <w:rFonts w:ascii="Times New Roman" w:hAnsi="Times New Roman"/>
                <w:b/>
                <w:sz w:val="22"/>
                <w:szCs w:val="22"/>
              </w:rPr>
            </w:pPr>
          </w:p>
        </w:tc>
        <w:tc>
          <w:tcPr>
            <w:tcW w:w="1131" w:type="dxa"/>
          </w:tcPr>
          <w:p w14:paraId="7141CD6E" w14:textId="77777777" w:rsidR="00DB760B" w:rsidRPr="00EB4554" w:rsidRDefault="00DB760B" w:rsidP="00BE4CB2">
            <w:pPr>
              <w:spacing w:before="120" w:after="120"/>
              <w:rPr>
                <w:rFonts w:ascii="Times New Roman" w:hAnsi="Times New Roman"/>
                <w:b/>
                <w:sz w:val="22"/>
                <w:szCs w:val="22"/>
              </w:rPr>
            </w:pPr>
          </w:p>
        </w:tc>
        <w:tc>
          <w:tcPr>
            <w:tcW w:w="1040" w:type="dxa"/>
          </w:tcPr>
          <w:p w14:paraId="0472EF79" w14:textId="77777777" w:rsidR="00DB760B" w:rsidRPr="00EB4554" w:rsidRDefault="00DB760B" w:rsidP="00BE4CB2">
            <w:pPr>
              <w:spacing w:before="120" w:after="120"/>
              <w:rPr>
                <w:rFonts w:ascii="Times New Roman" w:hAnsi="Times New Roman"/>
                <w:b/>
                <w:sz w:val="22"/>
                <w:szCs w:val="22"/>
              </w:rPr>
            </w:pPr>
          </w:p>
        </w:tc>
        <w:tc>
          <w:tcPr>
            <w:tcW w:w="1795" w:type="dxa"/>
          </w:tcPr>
          <w:p w14:paraId="4859A7D5" w14:textId="77777777" w:rsidR="00DB760B" w:rsidRPr="00EB4554" w:rsidRDefault="00DB760B" w:rsidP="00BE4CB2">
            <w:pPr>
              <w:spacing w:before="120" w:after="120"/>
              <w:rPr>
                <w:rFonts w:ascii="Times New Roman" w:hAnsi="Times New Roman"/>
                <w:b/>
                <w:sz w:val="22"/>
                <w:szCs w:val="22"/>
              </w:rPr>
            </w:pPr>
          </w:p>
        </w:tc>
        <w:tc>
          <w:tcPr>
            <w:tcW w:w="1417" w:type="dxa"/>
          </w:tcPr>
          <w:p w14:paraId="32887D08" w14:textId="77777777" w:rsidR="00DB760B" w:rsidRPr="00EB4554" w:rsidRDefault="00DB760B" w:rsidP="00BE4CB2">
            <w:pPr>
              <w:spacing w:before="120" w:after="120"/>
              <w:rPr>
                <w:rFonts w:ascii="Times New Roman" w:hAnsi="Times New Roman"/>
                <w:b/>
                <w:sz w:val="22"/>
                <w:szCs w:val="22"/>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6"/>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7"/>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4BB94818"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p w14:paraId="55A3C8E6" w14:textId="77777777" w:rsidR="00A7487D" w:rsidRPr="00F80350" w:rsidRDefault="00A7487D" w:rsidP="00F80350">
            <w:pPr>
              <w:rPr>
                <w:rFonts w:ascii="Times New Roman" w:hAnsi="Times New Roman"/>
                <w:sz w:val="22"/>
                <w:szCs w:val="22"/>
              </w:rPr>
            </w:pPr>
          </w:p>
          <w:p w14:paraId="636F93E5" w14:textId="77777777" w:rsidR="00A7487D" w:rsidRPr="00F80350" w:rsidRDefault="00A7487D" w:rsidP="00F80350">
            <w:pPr>
              <w:rPr>
                <w:rFonts w:ascii="Times New Roman" w:hAnsi="Times New Roman"/>
                <w:sz w:val="22"/>
                <w:szCs w:val="22"/>
              </w:rPr>
            </w:pPr>
          </w:p>
          <w:p w14:paraId="1B9A043C" w14:textId="77777777" w:rsidR="00A7487D" w:rsidRPr="00F80350" w:rsidRDefault="00A7487D" w:rsidP="00F80350">
            <w:pPr>
              <w:rPr>
                <w:rFonts w:ascii="Times New Roman" w:hAnsi="Times New Roman"/>
                <w:sz w:val="22"/>
                <w:szCs w:val="22"/>
              </w:rPr>
            </w:pPr>
          </w:p>
          <w:p w14:paraId="096465FB" w14:textId="77777777" w:rsidR="00A7487D" w:rsidRPr="00F80350" w:rsidRDefault="00A7487D" w:rsidP="00F80350">
            <w:pPr>
              <w:rPr>
                <w:rFonts w:ascii="Times New Roman" w:hAnsi="Times New Roman"/>
                <w:sz w:val="22"/>
                <w:szCs w:val="22"/>
              </w:rPr>
            </w:pPr>
          </w:p>
          <w:p w14:paraId="7503EF89" w14:textId="77777777" w:rsidR="00A7487D" w:rsidRPr="00A7487D" w:rsidRDefault="00A7487D" w:rsidP="00F80350">
            <w:pPr>
              <w:rPr>
                <w:rFonts w:ascii="Times New Roman" w:hAnsi="Times New Roman"/>
                <w:sz w:val="22"/>
                <w:szCs w:val="22"/>
              </w:rPr>
            </w:pP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A5ED520"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10"/>
            </w:r>
            <w:r w:rsidRPr="0017401E">
              <w:rPr>
                <w:rFonts w:ascii="Times New Roman" w:hAnsi="Times New Roman"/>
                <w:sz w:val="22"/>
                <w:szCs w:val="22"/>
              </w:rPr>
              <w:t xml:space="preserve"> </w:t>
            </w:r>
          </w:p>
          <w:p w14:paraId="1B32E02C" w14:textId="77777777" w:rsidR="00A7487D" w:rsidRPr="00F80350" w:rsidRDefault="00A7487D" w:rsidP="00F80350">
            <w:pPr>
              <w:rPr>
                <w:rFonts w:ascii="Times New Roman" w:hAnsi="Times New Roman"/>
                <w:sz w:val="22"/>
                <w:szCs w:val="22"/>
              </w:rPr>
            </w:pPr>
          </w:p>
          <w:p w14:paraId="5B7FFDEA" w14:textId="77777777" w:rsidR="00A7487D" w:rsidRPr="00F80350" w:rsidRDefault="00A7487D" w:rsidP="00F80350">
            <w:pPr>
              <w:rPr>
                <w:rFonts w:ascii="Times New Roman" w:hAnsi="Times New Roman"/>
                <w:sz w:val="22"/>
                <w:szCs w:val="22"/>
              </w:rPr>
            </w:pPr>
          </w:p>
          <w:p w14:paraId="30EE39A0" w14:textId="77777777" w:rsidR="00A7487D" w:rsidRPr="00F80350" w:rsidRDefault="00A7487D" w:rsidP="00F80350">
            <w:pPr>
              <w:rPr>
                <w:rFonts w:ascii="Times New Roman" w:hAnsi="Times New Roman"/>
                <w:sz w:val="22"/>
                <w:szCs w:val="22"/>
              </w:rPr>
            </w:pPr>
          </w:p>
          <w:p w14:paraId="3FAB4CEC" w14:textId="77777777" w:rsidR="00A7487D" w:rsidRDefault="00A7487D" w:rsidP="00A7487D">
            <w:pPr>
              <w:rPr>
                <w:rFonts w:ascii="Times New Roman" w:hAnsi="Times New Roman"/>
                <w:sz w:val="22"/>
                <w:szCs w:val="22"/>
                <w:lang w:val="fr-BE"/>
              </w:rPr>
            </w:pPr>
          </w:p>
          <w:p w14:paraId="0CE471F6" w14:textId="77777777" w:rsidR="00A7487D" w:rsidRPr="00A7487D" w:rsidRDefault="00A7487D" w:rsidP="00F80350">
            <w:pPr>
              <w:rPr>
                <w:rFonts w:ascii="Times New Roman" w:hAnsi="Times New Roman"/>
                <w:sz w:val="22"/>
                <w:szCs w:val="22"/>
              </w:rPr>
            </w:pPr>
          </w:p>
        </w:tc>
        <w:tc>
          <w:tcPr>
            <w:tcW w:w="1320" w:type="dxa"/>
            <w:tcBorders>
              <w:top w:val="single" w:sz="6" w:space="0" w:color="auto"/>
              <w:bottom w:val="single" w:sz="6" w:space="0" w:color="auto"/>
            </w:tcBorders>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vAlign w:val="center"/>
          </w:tcPr>
          <w:p w14:paraId="7708ED47" w14:textId="77777777" w:rsidR="001A01B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69813EB8" w14:textId="77777777" w:rsidR="001A01B2" w:rsidRDefault="001A01B2" w:rsidP="00F305AA">
            <w:pPr>
              <w:widowControl w:val="0"/>
              <w:spacing w:before="60" w:after="60"/>
              <w:rPr>
                <w:rFonts w:ascii="Times New Roman" w:hAnsi="Times New Roman"/>
                <w:sz w:val="22"/>
                <w:szCs w:val="22"/>
                <w:lang w:val="fr-BE"/>
              </w:rPr>
            </w:pPr>
            <w:r>
              <w:rPr>
                <w:rFonts w:ascii="Times New Roman" w:hAnsi="Times New Roman"/>
                <w:sz w:val="22"/>
                <w:szCs w:val="22"/>
                <w:highlight w:val="lightGray"/>
                <w:lang w:val="fr-BE"/>
              </w:rPr>
              <w:lastRenderedPageBreak/>
              <w:t>[Current ratio (current assets/current liabilities)</w:t>
            </w:r>
          </w:p>
          <w:p w14:paraId="7ED2B613" w14:textId="77777777" w:rsidR="00A7487D" w:rsidRPr="00A7487D" w:rsidRDefault="00A7487D" w:rsidP="00F80350">
            <w:pPr>
              <w:rPr>
                <w:rFonts w:ascii="Times New Roman" w:hAnsi="Times New Roman"/>
                <w:sz w:val="22"/>
                <w:szCs w:val="22"/>
                <w:lang w:val="fr-BE"/>
              </w:rPr>
            </w:pPr>
          </w:p>
          <w:p w14:paraId="386A3209" w14:textId="77777777" w:rsidR="00A7487D" w:rsidRPr="00A7487D" w:rsidRDefault="00A7487D" w:rsidP="00F80350">
            <w:pPr>
              <w:rPr>
                <w:rFonts w:ascii="Times New Roman" w:hAnsi="Times New Roman"/>
                <w:sz w:val="22"/>
                <w:szCs w:val="22"/>
                <w:lang w:val="fr-BE"/>
              </w:rPr>
            </w:pPr>
          </w:p>
          <w:p w14:paraId="1BEA30BB" w14:textId="77777777" w:rsidR="00A7487D" w:rsidRPr="00A7487D" w:rsidRDefault="00A7487D" w:rsidP="00F80350">
            <w:pPr>
              <w:rPr>
                <w:rFonts w:ascii="Times New Roman" w:hAnsi="Times New Roman"/>
                <w:sz w:val="22"/>
                <w:szCs w:val="22"/>
                <w:lang w:val="fr-BE"/>
              </w:rPr>
            </w:pPr>
          </w:p>
        </w:tc>
        <w:tc>
          <w:tcPr>
            <w:tcW w:w="1320" w:type="dxa"/>
            <w:tcBorders>
              <w:top w:val="single" w:sz="6" w:space="0" w:color="auto"/>
              <w:bottom w:val="single" w:sz="12" w:space="0" w:color="auto"/>
            </w:tcBorders>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vAlign w:val="center"/>
          </w:tcPr>
          <w:p w14:paraId="6C67A0C9" w14:textId="77777777" w:rsidR="001A01B2" w:rsidRDefault="001A01B2" w:rsidP="00F305AA">
            <w:pPr>
              <w:widowControl w:val="0"/>
              <w:spacing w:before="60" w:after="60"/>
              <w:rPr>
                <w:rFonts w:ascii="Times New Roman" w:hAnsi="Times New Roman"/>
                <w:sz w:val="22"/>
                <w:szCs w:val="22"/>
                <w:highlight w:val="darkGray"/>
              </w:rPr>
            </w:pPr>
            <w:r>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151" w:type="dxa"/>
            <w:tcBorders>
              <w:top w:val="single" w:sz="6" w:space="0" w:color="auto"/>
              <w:bottom w:val="single" w:sz="12" w:space="0" w:color="auto"/>
            </w:tcBorders>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1"/>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2"/>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4"/>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5"/>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w:t>
      </w:r>
      <w:r w:rsidR="00205702">
        <w:rPr>
          <w:rFonts w:ascii="Times New Roman" w:hAnsi="Times New Roman"/>
          <w:sz w:val="22"/>
          <w:szCs w:val="22"/>
          <w:highlight w:val="lightGray"/>
        </w:rPr>
        <w:t>4</w:t>
      </w:r>
      <w:r>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6"/>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0"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1"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0"/>
      <w:bookmarkEnd w:id="1"/>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7"/>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8"/>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9"/>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20"/>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0"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14:paraId="33D3BD48" w14:textId="34F0CF9D"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w:t>
      </w:r>
      <w:r w:rsidR="00BE4CB2">
        <w:rPr>
          <w:rFonts w:ascii="Times New Roman" w:hAnsi="Times New Roman"/>
          <w:sz w:val="22"/>
          <w:szCs w:val="22"/>
        </w:rPr>
        <w:t xml:space="preserve"> </w:t>
      </w:r>
      <w:r w:rsidRPr="00BE4CB2">
        <w:rPr>
          <w:rFonts w:ascii="Times New Roman" w:hAnsi="Times New Roman"/>
          <w:sz w:val="22"/>
          <w:szCs w:val="22"/>
        </w:rPr>
        <w:t>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334AE773"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 if required</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42614A1B"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All sub-contracting arrangements are mentioned in the organisation and methodology.</w:t>
      </w:r>
    </w:p>
    <w:p w14:paraId="3900BB28" w14:textId="5DF517AA" w:rsidR="00132ECF" w:rsidRPr="00165FF1" w:rsidRDefault="00B96A3E" w:rsidP="00F80350">
      <w:pPr>
        <w:numPr>
          <w:ilvl w:val="0"/>
          <w:numId w:val="18"/>
        </w:numPr>
        <w:jc w:val="both"/>
        <w:rPr>
          <w:rFonts w:ascii="Times New Roman" w:hAnsi="Times New Roman"/>
          <w:color w:val="000000"/>
          <w:sz w:val="22"/>
          <w:szCs w:val="22"/>
        </w:rPr>
      </w:pPr>
      <w:bookmarkStart w:id="2" w:name="_Hlk159599014"/>
      <w:r w:rsidRPr="00165FF1">
        <w:rPr>
          <w:rFonts w:ascii="Times New Roman" w:hAnsi="Times New Roman"/>
          <w:color w:val="000000"/>
          <w:sz w:val="22"/>
          <w:szCs w:val="22"/>
        </w:rPr>
        <w:lastRenderedPageBreak/>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2"/>
    <w:p w14:paraId="20BB5257" w14:textId="0DCDDFA5"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1"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with the exception of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r w:rsidR="00294740">
        <w:rPr>
          <w:rFonts w:ascii="Times New Roman" w:hAnsi="Times New Roman"/>
          <w:color w:val="000000"/>
          <w:sz w:val="22"/>
          <w:szCs w:val="22"/>
        </w:rPr>
        <w:t>tenderer</w:t>
      </w:r>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lastRenderedPageBreak/>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2"/>
          <w:footerReference w:type="first" r:id="rId13"/>
          <w:endnotePr>
            <w:numFmt w:val="decimal"/>
          </w:endnotePr>
          <w:pgSz w:w="16840" w:h="11907" w:orient="landscape" w:code="9"/>
          <w:pgMar w:top="1134" w:right="1134" w:bottom="1134" w:left="1134" w:header="567" w:footer="567" w:gutter="0"/>
          <w:cols w:space="720"/>
          <w:docGrid w:linePitch="272"/>
        </w:sectPr>
      </w:pPr>
    </w:p>
    <w:p w14:paraId="22075A4B" w14:textId="77777777"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6AFFE881" w14:textId="17F617E1" w:rsidR="00200E52" w:rsidRPr="0017401E" w:rsidRDefault="00200E52" w:rsidP="00BE4CB2">
      <w:pPr>
        <w:pStyle w:val="BodyText"/>
        <w:keepNext w:val="0"/>
        <w:jc w:val="left"/>
        <w:rPr>
          <w:rFonts w:ascii="Times New Roman" w:hAnsi="Times New Roman"/>
          <w:sz w:val="22"/>
          <w:szCs w:val="22"/>
        </w:rPr>
      </w:pP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have enclosed the Form FS-PP on financial contributions from non EU Countries</w:t>
      </w:r>
      <w:r>
        <w:rPr>
          <w:rFonts w:ascii="Times New Roman" w:hAnsi="Times New Roman"/>
          <w:sz w:val="22"/>
          <w:szCs w:val="22"/>
        </w:rPr>
        <w:t>]*</w:t>
      </w:r>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agree that any arbitral award resulting from this tender will be published on the European Commission’s 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We understand that our tender and the expert may be excluded if we propose the same key expert as another tenderer or if we propose a key expert who is engaged in an EU/EDF financed project if the input from </w:t>
      </w:r>
      <w:r w:rsidRPr="0017401E">
        <w:rPr>
          <w:rFonts w:ascii="Times New Roman" w:hAnsi="Times New Roman"/>
          <w:sz w:val="22"/>
          <w:szCs w:val="22"/>
        </w:rPr>
        <w:lastRenderedPageBreak/>
        <w:t>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3"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Hyperlink"/>
          <w:rFonts w:ascii="Times New Roman" w:hAnsi="Times New Roman"/>
          <w:sz w:val="22"/>
          <w:szCs w:val="22"/>
          <w:highlight w:val="yellow"/>
        </w:rPr>
        <w:t xml:space="preserve"> </w:t>
      </w:r>
      <w:hyperlink r:id="rId14" w:anchor="Annexes-AnnexesA(Ch.2):General" w:history="1">
        <w:r w:rsidR="0087126D" w:rsidRPr="006C0AA9">
          <w:rPr>
            <w:rStyle w:val="Hyperlink"/>
            <w:rFonts w:ascii="Times New Roman" w:hAnsi="Times New Roman"/>
            <w:sz w:val="22"/>
            <w:szCs w:val="22"/>
            <w:highlight w:val="yellow"/>
          </w:rPr>
          <w:t>https://wikis.ec.europa.eu/display/ExactExternalWiki/Annexes#Annexes-AnnexesA(Ch.2):General</w:t>
        </w:r>
      </w:hyperlink>
    </w:p>
    <w:p w14:paraId="5071F76E" w14:textId="77777777" w:rsidR="0087126D" w:rsidRPr="00F80350" w:rsidRDefault="0087126D" w:rsidP="00744F6E">
      <w:pPr>
        <w:widowControl w:val="0"/>
        <w:spacing w:after="120"/>
        <w:jc w:val="both"/>
        <w:rPr>
          <w:rFonts w:ascii="Times New Roman" w:hAnsi="Times New Roman"/>
          <w:b/>
          <w:bCs/>
          <w:sz w:val="22"/>
          <w:szCs w:val="22"/>
          <w:highlight w:val="yellow"/>
        </w:rPr>
      </w:pPr>
      <w:r w:rsidRPr="00F80350">
        <w:rPr>
          <w:rFonts w:ascii="Times New Roman" w:hAnsi="Times New Roman"/>
          <w:b/>
          <w:bCs/>
          <w:sz w:val="22"/>
          <w:szCs w:val="22"/>
          <w:highlight w:val="yellow"/>
        </w:rPr>
        <w:t xml:space="preserve">Paper submission: </w:t>
      </w:r>
    </w:p>
    <w:p w14:paraId="679AFC55" w14:textId="095A0E2B"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p>
    <w:p w14:paraId="131197A0" w14:textId="5EDE3121"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r w:rsidR="0087126D">
        <w:rPr>
          <w:rFonts w:ascii="Times New Roman" w:hAnsi="Times New Roman"/>
          <w:sz w:val="22"/>
          <w:szCs w:val="22"/>
          <w:highlight w:val="yellow"/>
        </w:rPr>
        <w:t>;</w:t>
      </w:r>
    </w:p>
    <w:p w14:paraId="24F27F29" w14:textId="0D0FB0F5"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eclaration</w:t>
      </w:r>
      <w:r w:rsidR="0087126D">
        <w:rPr>
          <w:rFonts w:ascii="Times New Roman" w:hAnsi="Times New Roman"/>
          <w:sz w:val="22"/>
          <w:szCs w:val="22"/>
          <w:highlight w:val="yellow"/>
        </w:rPr>
        <w:t>(s)</w:t>
      </w:r>
      <w:r>
        <w:rPr>
          <w:rFonts w:ascii="Times New Roman" w:hAnsi="Times New Roman"/>
          <w:sz w:val="22"/>
          <w:szCs w:val="22"/>
          <w:highlight w:val="yellow"/>
        </w:rPr>
        <w:t xml:space="preserve">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r w:rsidR="0087126D">
        <w:rPr>
          <w:rFonts w:ascii="Times New Roman" w:hAnsi="Times New Roman"/>
          <w:sz w:val="22"/>
          <w:szCs w:val="22"/>
          <w:highlight w:val="yellow"/>
        </w:rPr>
        <w:t>;</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bookmarkEnd w:id="3"/>
    <w:p w14:paraId="5AE249DF" w14:textId="7AC06435"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20" w:type="dxa"/>
            <w:tcBorders>
              <w:top w:val="single" w:sz="6" w:space="0" w:color="auto"/>
              <w:bottom w:val="single" w:sz="4" w:space="0" w:color="auto"/>
            </w:tcBorders>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31" w:type="dxa"/>
            <w:tcBorders>
              <w:top w:val="single" w:sz="6" w:space="0" w:color="auto"/>
              <w:bottom w:val="single" w:sz="4" w:space="0" w:color="auto"/>
            </w:tcBorders>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1"/>
      </w:r>
      <w:r w:rsidRPr="0017401E">
        <w:br/>
      </w:r>
      <w:r w:rsidRPr="0017401E">
        <w:br/>
        <w:t>Publication ref:____________________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2"/>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684B2B4A" w:rsidR="00D01CA8" w:rsidRPr="0017401E" w:rsidRDefault="00D01CA8" w:rsidP="00D01CA8">
      <w:pPr>
        <w:rPr>
          <w:rFonts w:ascii="Times New Roman" w:hAnsi="Times New Roman"/>
          <w:sz w:val="22"/>
          <w:szCs w:val="22"/>
        </w:rPr>
      </w:pPr>
      <w:r>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6"/>
      <w:footerReference w:type="first" r:id="rId17"/>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57298" w14:textId="77777777" w:rsidR="00376A57" w:rsidRDefault="00376A57" w:rsidP="006D1139">
      <w:pPr>
        <w:spacing w:before="120" w:after="0"/>
      </w:pPr>
      <w:r>
        <w:separator/>
      </w:r>
    </w:p>
  </w:endnote>
  <w:endnote w:type="continuationSeparator" w:id="0">
    <w:p w14:paraId="2AC93166" w14:textId="77777777" w:rsidR="00376A57" w:rsidRDefault="00376A57">
      <w:r>
        <w:continuationSeparator/>
      </w:r>
    </w:p>
  </w:endnote>
  <w:endnote w:id="1">
    <w:p w14:paraId="342316FE" w14:textId="0D5AE88B" w:rsidR="00F21964" w:rsidRPr="00AF1116" w:rsidRDefault="00F21964">
      <w:pPr>
        <w:pStyle w:val="EndnoteText"/>
        <w:rPr>
          <w:lang w:val="en-IE"/>
        </w:rPr>
      </w:pPr>
      <w:r>
        <w:rPr>
          <w:rStyle w:val="EndnoteReference"/>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EndnoteText"/>
        <w:rPr>
          <w:lang w:val="en-IE"/>
        </w:rPr>
      </w:pPr>
      <w:r>
        <w:rPr>
          <w:rStyle w:val="EndnoteReference"/>
        </w:rPr>
        <w:endnoteRef/>
      </w:r>
      <w:r>
        <w:t xml:space="preserve"> </w:t>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77D9697C" w14:textId="0FA5FD9E"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7">
    <w:p w14:paraId="6AB0C2CA" w14:textId="6DFF497F"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5361087" w14:textId="038FDC60" w:rsidR="00374B4C" w:rsidRPr="003043BF" w:rsidRDefault="00374B4C" w:rsidP="00F505CB">
      <w:pPr>
        <w:pStyle w:val="EndnoteText"/>
      </w:pPr>
      <w:r w:rsidRPr="00F80350">
        <w:rPr>
          <w:rStyle w:val="EndnoteReference"/>
        </w:rPr>
        <w:endnoteRef/>
      </w:r>
      <w:r w:rsidR="00D21AC8">
        <w:tab/>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10">
    <w:p w14:paraId="6624FFDB" w14:textId="4105FBE8" w:rsidR="00374B4C" w:rsidRPr="003043BF" w:rsidRDefault="00374B4C" w:rsidP="00F80350">
      <w:pPr>
        <w:widowControl w:val="0"/>
        <w:spacing w:after="120"/>
        <w:ind w:left="284" w:hanging="284"/>
        <w:jc w:val="both"/>
        <w:rPr>
          <w:rFonts w:ascii="Times New Roman" w:hAnsi="Times New Roman"/>
        </w:rPr>
      </w:pPr>
      <w:r w:rsidRPr="00F80350">
        <w:rPr>
          <w:rStyle w:val="EndnoteReference"/>
          <w:rFonts w:ascii="Times New Roman" w:hAnsi="Times New Roman"/>
        </w:rPr>
        <w:endnoteRef/>
      </w:r>
      <w:r w:rsidR="00D21AC8">
        <w:rPr>
          <w:rFonts w:ascii="Times New Roman" w:hAnsi="Times New Roman"/>
        </w:rPr>
        <w:tab/>
      </w:r>
      <w:r w:rsidRPr="003043BF">
        <w:rPr>
          <w:rFonts w:ascii="Times New Roman" w:hAnsi="Times New Roman"/>
        </w:rPr>
        <w:t xml:space="preserve">A company's debts or obligations that are due within one year. Current liabilities appear on the company's balance sheet and include short term debt, accounts payable, accrued liabilities and other debts. </w:t>
      </w:r>
    </w:p>
  </w:endnote>
  <w:endnote w:id="11">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2">
    <w:p w14:paraId="7D5622A9" w14:textId="4AC744F1"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3">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4">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5">
    <w:p w14:paraId="236717AB" w14:textId="1A77C060"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6">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7">
    <w:p w14:paraId="4BFF6EBF" w14:textId="69E40D66"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8">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9">
    <w:p w14:paraId="716466CF" w14:textId="29129D28"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20">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21">
    <w:p w14:paraId="4EA99E01" w14:textId="5166EA7A" w:rsidR="00374B4C" w:rsidRPr="003043BF" w:rsidRDefault="00374B4C" w:rsidP="00F505CB">
      <w:pPr>
        <w:pStyle w:val="EndnoteText"/>
      </w:pPr>
      <w:r w:rsidRPr="00F80350">
        <w:rPr>
          <w:rStyle w:val="EndnoteReference"/>
        </w:rPr>
        <w:endnoteRef/>
      </w:r>
      <w:r w:rsidR="00D21AC8">
        <w:tab/>
      </w:r>
      <w:r w:rsidRPr="003043BF">
        <w:t>To be completed by all key experts</w:t>
      </w:r>
      <w:r w:rsidR="00AB2B8E">
        <w:t xml:space="preserve"> and renewed in case of extension</w:t>
      </w:r>
      <w:r w:rsidRPr="003043BF">
        <w:t>.</w:t>
      </w:r>
    </w:p>
  </w:endnote>
  <w:endnote w:id="22">
    <w:p w14:paraId="3AEE7295" w14:textId="792561BA" w:rsidR="00374B4C" w:rsidRPr="004151C3" w:rsidRDefault="00374B4C" w:rsidP="00F505CB">
      <w:pPr>
        <w:pStyle w:val="EndnoteText"/>
      </w:pPr>
      <w:r w:rsidRPr="00F80350">
        <w:rPr>
          <w:rStyle w:val="EndnoteReference"/>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48CBE06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2DC5FF6D"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3</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750A7D1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1699D2BC"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075AD7AF"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5A14A9B0" w:rsidR="00374B4C" w:rsidRPr="00EB4554" w:rsidRDefault="00D21AC8" w:rsidP="0017401E">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7</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E25BB38"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b8o7_tenderform_simp_neg_en.docx</w:t>
    </w:r>
    <w:r>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4029CBEA"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3B3AE292" w:rsidR="00374B4C" w:rsidRPr="00910296" w:rsidRDefault="00D21AC8"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B042E9">
      <w:rPr>
        <w:rFonts w:ascii="Times New Roman" w:hAnsi="Times New Roman"/>
        <w:noProof/>
        <w:sz w:val="18"/>
        <w:szCs w:val="18"/>
      </w:rPr>
      <w:t>11</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0217EDC0"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5C0FC298"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3FCBB" w14:textId="77777777" w:rsidR="00376A57" w:rsidRDefault="00376A57">
      <w:r>
        <w:separator/>
      </w:r>
    </w:p>
  </w:footnote>
  <w:footnote w:type="continuationSeparator" w:id="0">
    <w:p w14:paraId="7449EA9F" w14:textId="77777777" w:rsidR="00376A57" w:rsidRDefault="00376A57">
      <w:r>
        <w:continuationSeparator/>
      </w:r>
    </w:p>
  </w:footnote>
  <w:footnote w:id="1">
    <w:p w14:paraId="5F23C8B8" w14:textId="09174990" w:rsidR="00F21964" w:rsidRPr="00AF1116" w:rsidRDefault="00F21964">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8226464">
    <w:abstractNumId w:val="4"/>
  </w:num>
  <w:num w:numId="2" w16cid:durableId="1748962932">
    <w:abstractNumId w:val="15"/>
  </w:num>
  <w:num w:numId="3" w16cid:durableId="778794576">
    <w:abstractNumId w:val="1"/>
  </w:num>
  <w:num w:numId="4" w16cid:durableId="1303777274">
    <w:abstractNumId w:val="17"/>
  </w:num>
  <w:num w:numId="5" w16cid:durableId="1820614301">
    <w:abstractNumId w:val="8"/>
  </w:num>
  <w:num w:numId="6" w16cid:durableId="2013296372">
    <w:abstractNumId w:val="5"/>
  </w:num>
  <w:num w:numId="7" w16cid:durableId="1721436603">
    <w:abstractNumId w:val="12"/>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16"/>
  </w:num>
  <w:num w:numId="10" w16cid:durableId="1647934314">
    <w:abstractNumId w:val="2"/>
  </w:num>
  <w:num w:numId="11" w16cid:durableId="2020497829">
    <w:abstractNumId w:val="11"/>
  </w:num>
  <w:num w:numId="12" w16cid:durableId="200634404">
    <w:abstractNumId w:val="7"/>
  </w:num>
  <w:num w:numId="13" w16cid:durableId="1513762668">
    <w:abstractNumId w:val="9"/>
  </w:num>
  <w:num w:numId="14" w16cid:durableId="1455253533">
    <w:abstractNumId w:val="3"/>
  </w:num>
  <w:num w:numId="15" w16cid:durableId="1639720976">
    <w:abstractNumId w:val="13"/>
  </w:num>
  <w:num w:numId="16" w16cid:durableId="17708636">
    <w:abstractNumId w:val="18"/>
  </w:num>
  <w:num w:numId="17" w16cid:durableId="1062172252">
    <w:abstractNumId w:val="10"/>
  </w:num>
  <w:num w:numId="18" w16cid:durableId="641349955">
    <w:abstractNumId w:val="6"/>
  </w:num>
  <w:num w:numId="19" w16cid:durableId="5058315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A7FDA"/>
    <w:rsid w:val="000B134A"/>
    <w:rsid w:val="000B16D2"/>
    <w:rsid w:val="000B1C42"/>
    <w:rsid w:val="000B30AC"/>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1B2"/>
    <w:rsid w:val="001A2215"/>
    <w:rsid w:val="001A3FF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2C76"/>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76A57"/>
    <w:rsid w:val="00390A9B"/>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077D"/>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0C68"/>
    <w:rsid w:val="00675799"/>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66F26"/>
    <w:rsid w:val="00871058"/>
    <w:rsid w:val="0087126D"/>
    <w:rsid w:val="008732D4"/>
    <w:rsid w:val="0087690F"/>
    <w:rsid w:val="0088209B"/>
    <w:rsid w:val="00884345"/>
    <w:rsid w:val="00885E80"/>
    <w:rsid w:val="00886C60"/>
    <w:rsid w:val="008936F6"/>
    <w:rsid w:val="00897B63"/>
    <w:rsid w:val="00897E87"/>
    <w:rsid w:val="008A207A"/>
    <w:rsid w:val="008A315F"/>
    <w:rsid w:val="008A6AE3"/>
    <w:rsid w:val="008B192F"/>
    <w:rsid w:val="008C08ED"/>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7272"/>
    <w:rsid w:val="00A11996"/>
    <w:rsid w:val="00A128E4"/>
    <w:rsid w:val="00A23DF0"/>
    <w:rsid w:val="00A24B43"/>
    <w:rsid w:val="00A26E13"/>
    <w:rsid w:val="00A32155"/>
    <w:rsid w:val="00A35ADA"/>
    <w:rsid w:val="00A36A2B"/>
    <w:rsid w:val="00A54158"/>
    <w:rsid w:val="00A56760"/>
    <w:rsid w:val="00A56AB5"/>
    <w:rsid w:val="00A640B3"/>
    <w:rsid w:val="00A66809"/>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7961"/>
    <w:rsid w:val="00BB3EA7"/>
    <w:rsid w:val="00BB63B6"/>
    <w:rsid w:val="00BC1CA2"/>
    <w:rsid w:val="00BC6CE9"/>
    <w:rsid w:val="00BD7016"/>
    <w:rsid w:val="00BE2577"/>
    <w:rsid w:val="00BE4CB2"/>
    <w:rsid w:val="00BE6545"/>
    <w:rsid w:val="00BF24B4"/>
    <w:rsid w:val="00BF5B31"/>
    <w:rsid w:val="00BF7F8F"/>
    <w:rsid w:val="00C07D14"/>
    <w:rsid w:val="00C12507"/>
    <w:rsid w:val="00C12C14"/>
    <w:rsid w:val="00C225B4"/>
    <w:rsid w:val="00C22B20"/>
    <w:rsid w:val="00C33576"/>
    <w:rsid w:val="00C366EA"/>
    <w:rsid w:val="00C4261C"/>
    <w:rsid w:val="00C441EB"/>
    <w:rsid w:val="00C50C40"/>
    <w:rsid w:val="00C5313C"/>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6191A"/>
    <w:rsid w:val="00F61A34"/>
    <w:rsid w:val="00F66457"/>
    <w:rsid w:val="00F67E98"/>
    <w:rsid w:val="00F77DE7"/>
    <w:rsid w:val="00F80350"/>
    <w:rsid w:val="00F818AC"/>
    <w:rsid w:val="00F84198"/>
    <w:rsid w:val="00F85F10"/>
    <w:rsid w:val="00F93057"/>
    <w:rsid w:val="00F932E7"/>
    <w:rsid w:val="00F94C18"/>
    <w:rsid w:val="00FA4C74"/>
    <w:rsid w:val="00FA6250"/>
    <w:rsid w:val="00FB6EC3"/>
    <w:rsid w:val="00FC7558"/>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lang w:val="en-GB"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styleId="UnresolvedMention">
    <w:name w:val="Unresolved Mention"/>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625821224">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 w:id="1904752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nctionsmap.eu" TargetMode="Externa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hyperlink" Target="https://wikis.ec.europa.eu/display/ExactExternalWiki/Annex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15</Pages>
  <Words>3586</Words>
  <Characters>19750</Characters>
  <Application>Microsoft Office Word</Application>
  <DocSecurity>0</DocSecurity>
  <Lines>637</Lines>
  <Paragraphs>348</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22988</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Tatjana Velickovic</cp:lastModifiedBy>
  <cp:revision>20</cp:revision>
  <cp:lastPrinted>2013-05-27T10:48:00Z</cp:lastPrinted>
  <dcterms:created xsi:type="dcterms:W3CDTF">2024-07-11T08:22:00Z</dcterms:created>
  <dcterms:modified xsi:type="dcterms:W3CDTF">2025-08-06T13:39:00Z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